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A8029" w14:textId="77777777" w:rsidR="004059CD" w:rsidRDefault="004059CD" w:rsidP="00523884">
      <w:pPr>
        <w:ind w:firstLine="709"/>
        <w:jc w:val="center"/>
        <w:rPr>
          <w:b/>
          <w:color w:val="000000"/>
          <w:sz w:val="28"/>
        </w:rPr>
      </w:pPr>
    </w:p>
    <w:p w14:paraId="02EE8702" w14:textId="77777777" w:rsidR="004059CD" w:rsidRDefault="004059CD" w:rsidP="00523884">
      <w:pPr>
        <w:ind w:firstLine="709"/>
        <w:jc w:val="center"/>
        <w:rPr>
          <w:b/>
          <w:color w:val="000000"/>
          <w:sz w:val="28"/>
        </w:rPr>
      </w:pPr>
    </w:p>
    <w:p w14:paraId="79AFDEDE" w14:textId="77777777" w:rsidR="004059CD" w:rsidRDefault="004059CD" w:rsidP="00523884">
      <w:pPr>
        <w:ind w:firstLine="709"/>
        <w:jc w:val="center"/>
        <w:rPr>
          <w:b/>
          <w:color w:val="000000"/>
          <w:sz w:val="28"/>
        </w:rPr>
      </w:pPr>
    </w:p>
    <w:p w14:paraId="5C9104A2" w14:textId="77777777" w:rsidR="004059CD" w:rsidRDefault="004059CD" w:rsidP="00523884">
      <w:pPr>
        <w:ind w:firstLine="709"/>
        <w:jc w:val="center"/>
        <w:rPr>
          <w:b/>
          <w:color w:val="000000"/>
          <w:sz w:val="28"/>
        </w:rPr>
      </w:pPr>
    </w:p>
    <w:p w14:paraId="339EA2B3" w14:textId="77777777" w:rsidR="004059CD" w:rsidRDefault="004059CD" w:rsidP="00523884">
      <w:pPr>
        <w:ind w:firstLine="709"/>
        <w:jc w:val="center"/>
        <w:rPr>
          <w:b/>
          <w:color w:val="000000"/>
          <w:sz w:val="28"/>
        </w:rPr>
      </w:pPr>
    </w:p>
    <w:p w14:paraId="5CD42083" w14:textId="77777777" w:rsidR="004059CD" w:rsidRDefault="004059CD" w:rsidP="00523884">
      <w:pPr>
        <w:ind w:firstLine="709"/>
        <w:jc w:val="center"/>
        <w:rPr>
          <w:b/>
          <w:color w:val="000000"/>
          <w:sz w:val="28"/>
        </w:rPr>
      </w:pPr>
    </w:p>
    <w:p w14:paraId="309522AB" w14:textId="5CE2557F" w:rsidR="00523884" w:rsidRPr="00E139A1" w:rsidRDefault="00523884" w:rsidP="00523884">
      <w:pPr>
        <w:ind w:firstLine="709"/>
        <w:jc w:val="center"/>
        <w:rPr>
          <w:b/>
          <w:color w:val="000000"/>
          <w:sz w:val="28"/>
          <w:lang w:val="kk-KZ"/>
        </w:rPr>
      </w:pPr>
      <w:r w:rsidRPr="000B5118">
        <w:rPr>
          <w:b/>
          <w:color w:val="000000"/>
          <w:sz w:val="28"/>
        </w:rPr>
        <w:t xml:space="preserve">Об утверждении </w:t>
      </w:r>
      <w:r w:rsidR="00F500AD">
        <w:rPr>
          <w:b/>
          <w:color w:val="000000"/>
          <w:sz w:val="28"/>
          <w:lang w:val="kk-KZ"/>
        </w:rPr>
        <w:t xml:space="preserve">Правил </w:t>
      </w:r>
      <w:bookmarkStart w:id="0" w:name="_Hlk207182967"/>
      <w:r w:rsidR="00F500AD">
        <w:rPr>
          <w:b/>
          <w:color w:val="000000"/>
          <w:sz w:val="28"/>
          <w:lang w:val="kk-KZ"/>
        </w:rPr>
        <w:t xml:space="preserve">учета исполнения государственным казначейством государственных обязательств </w:t>
      </w:r>
      <w:r w:rsidRPr="000B5118">
        <w:rPr>
          <w:b/>
          <w:color w:val="000000"/>
          <w:sz w:val="28"/>
        </w:rPr>
        <w:t>по проектам строительства «под ключ»</w:t>
      </w:r>
      <w:r w:rsidR="00E139A1" w:rsidRPr="00E139A1">
        <w:rPr>
          <w:b/>
          <w:color w:val="000000"/>
          <w:sz w:val="28"/>
        </w:rPr>
        <w:t xml:space="preserve"> </w:t>
      </w:r>
      <w:r w:rsidR="00E139A1">
        <w:rPr>
          <w:b/>
          <w:color w:val="000000"/>
          <w:sz w:val="28"/>
          <w:lang w:val="kk-KZ"/>
        </w:rPr>
        <w:t>Правительства Республики Казахстан</w:t>
      </w:r>
      <w:bookmarkEnd w:id="0"/>
    </w:p>
    <w:p w14:paraId="645FC246" w14:textId="77777777" w:rsidR="00523884" w:rsidRPr="00C12302" w:rsidRDefault="00523884" w:rsidP="00523884">
      <w:pPr>
        <w:ind w:firstLine="709"/>
        <w:jc w:val="both"/>
        <w:rPr>
          <w:color w:val="000000"/>
          <w:sz w:val="24"/>
          <w:szCs w:val="18"/>
        </w:rPr>
      </w:pPr>
    </w:p>
    <w:p w14:paraId="48ACF48F" w14:textId="13F30882" w:rsidR="00523884" w:rsidRPr="000B5118" w:rsidRDefault="00523884" w:rsidP="00523884">
      <w:pPr>
        <w:ind w:firstLine="709"/>
        <w:jc w:val="both"/>
      </w:pPr>
      <w:r w:rsidRPr="000B5118">
        <w:rPr>
          <w:color w:val="000000"/>
          <w:sz w:val="28"/>
        </w:rPr>
        <w:t xml:space="preserve">В соответствии с пунктом </w:t>
      </w:r>
      <w:r w:rsidR="00EE221D">
        <w:rPr>
          <w:color w:val="000000"/>
          <w:sz w:val="28"/>
          <w:lang w:val="kk-KZ"/>
        </w:rPr>
        <w:t>4</w:t>
      </w:r>
      <w:r w:rsidRPr="000B5118">
        <w:rPr>
          <w:color w:val="000000"/>
          <w:sz w:val="28"/>
        </w:rPr>
        <w:t xml:space="preserve"> статьи 147-1 Бюджетного кодекса Республики Казахстан </w:t>
      </w:r>
      <w:r w:rsidRPr="000B5118">
        <w:rPr>
          <w:b/>
          <w:color w:val="000000"/>
          <w:sz w:val="28"/>
        </w:rPr>
        <w:t>ПРИКАЗЫВАЮ</w:t>
      </w:r>
      <w:r w:rsidRPr="000B5118">
        <w:rPr>
          <w:color w:val="000000"/>
          <w:sz w:val="28"/>
        </w:rPr>
        <w:t>:</w:t>
      </w:r>
    </w:p>
    <w:p w14:paraId="2E2EF8D4" w14:textId="08F8506D" w:rsidR="00523884" w:rsidRPr="000B5118" w:rsidRDefault="00523884" w:rsidP="00523884">
      <w:pPr>
        <w:ind w:firstLine="709"/>
        <w:jc w:val="both"/>
        <w:rPr>
          <w:color w:val="000000"/>
          <w:sz w:val="28"/>
        </w:rPr>
      </w:pPr>
      <w:r w:rsidRPr="000B5118">
        <w:rPr>
          <w:color w:val="000000"/>
          <w:sz w:val="28"/>
        </w:rPr>
        <w:t xml:space="preserve">1. Утвердить </w:t>
      </w:r>
      <w:r w:rsidR="00EE221D">
        <w:rPr>
          <w:color w:val="000000"/>
          <w:sz w:val="28"/>
          <w:lang w:val="kk-KZ"/>
        </w:rPr>
        <w:t xml:space="preserve">прилагаемые Правила </w:t>
      </w:r>
      <w:r w:rsidR="00EE221D" w:rsidRPr="00EE221D">
        <w:rPr>
          <w:bCs/>
          <w:color w:val="000000"/>
          <w:sz w:val="28"/>
          <w:lang w:val="kk-KZ"/>
        </w:rPr>
        <w:t xml:space="preserve">учета исполнения государственным казначейством государственных обязательств </w:t>
      </w:r>
      <w:r w:rsidR="00EE221D" w:rsidRPr="00EE221D">
        <w:rPr>
          <w:bCs/>
          <w:color w:val="000000"/>
          <w:sz w:val="28"/>
        </w:rPr>
        <w:t xml:space="preserve">по проектам строительства «под ключ» </w:t>
      </w:r>
      <w:r w:rsidR="00EE221D" w:rsidRPr="00EE221D">
        <w:rPr>
          <w:bCs/>
          <w:color w:val="000000"/>
          <w:sz w:val="28"/>
          <w:lang w:val="kk-KZ"/>
        </w:rPr>
        <w:t>Правительства Республики Казахстан</w:t>
      </w:r>
      <w:r w:rsidRPr="00EE221D">
        <w:rPr>
          <w:bCs/>
          <w:color w:val="000000"/>
          <w:sz w:val="28"/>
        </w:rPr>
        <w:t>.</w:t>
      </w:r>
      <w:r w:rsidRPr="000B5118">
        <w:rPr>
          <w:color w:val="000000"/>
          <w:sz w:val="28"/>
        </w:rPr>
        <w:t xml:space="preserve"> </w:t>
      </w:r>
    </w:p>
    <w:p w14:paraId="5B0C9F8D" w14:textId="77777777" w:rsidR="00523884" w:rsidRPr="000B5118" w:rsidRDefault="00523884" w:rsidP="00523884">
      <w:pPr>
        <w:ind w:firstLine="709"/>
        <w:jc w:val="both"/>
      </w:pPr>
      <w:r w:rsidRPr="000B5118">
        <w:rPr>
          <w:color w:val="000000"/>
          <w:sz w:val="28"/>
        </w:rPr>
        <w:t xml:space="preserve">2. Департаменту развития отраслей экономики и мониторинга инвестиционных проектов Министерства национальной экономики Республики Казахстан в установленном законодательством Республики Казахстан порядке обеспечить государственную регистрацию настоящего приказа </w:t>
      </w:r>
      <w:r w:rsidRPr="000B5118">
        <w:rPr>
          <w:color w:val="000000"/>
          <w:sz w:val="28"/>
        </w:rPr>
        <w:br/>
        <w:t xml:space="preserve">в Министерстве юстиции Республики Казахстан и его размещение </w:t>
      </w:r>
      <w:r w:rsidRPr="000B5118">
        <w:rPr>
          <w:color w:val="000000"/>
          <w:sz w:val="28"/>
        </w:rPr>
        <w:br/>
        <w:t>на интернет-ресурсе Министерства национальной экономики Республики Казахстан</w:t>
      </w:r>
      <w:r w:rsidRPr="00202B75">
        <w:rPr>
          <w:color w:val="000000"/>
          <w:sz w:val="28"/>
        </w:rPr>
        <w:t xml:space="preserve"> после дня его первого официального опубликования</w:t>
      </w:r>
      <w:r w:rsidRPr="000B5118">
        <w:rPr>
          <w:color w:val="000000"/>
          <w:sz w:val="28"/>
        </w:rPr>
        <w:t>.</w:t>
      </w:r>
    </w:p>
    <w:p w14:paraId="0E51C974" w14:textId="77777777" w:rsidR="00523884" w:rsidRPr="000B5118" w:rsidRDefault="00523884" w:rsidP="00523884">
      <w:pPr>
        <w:ind w:firstLine="709"/>
        <w:jc w:val="both"/>
        <w:rPr>
          <w:color w:val="000000"/>
          <w:sz w:val="28"/>
        </w:rPr>
      </w:pPr>
      <w:r w:rsidRPr="000B5118">
        <w:rPr>
          <w:color w:val="000000"/>
          <w:sz w:val="28"/>
        </w:rPr>
        <w:t>3. Контроль за исполнением настоящего приказа возложить                                    на курирующего вице-министра национальной экономики Республики Казахстан.</w:t>
      </w:r>
    </w:p>
    <w:p w14:paraId="72AA29D3" w14:textId="77777777" w:rsidR="00523884" w:rsidRPr="000B5118" w:rsidRDefault="00523884" w:rsidP="00523884">
      <w:pPr>
        <w:ind w:firstLine="709"/>
        <w:jc w:val="both"/>
        <w:rPr>
          <w:color w:val="000000"/>
          <w:sz w:val="28"/>
        </w:rPr>
      </w:pPr>
      <w:r w:rsidRPr="000B5118">
        <w:rPr>
          <w:color w:val="000000"/>
          <w:sz w:val="28"/>
        </w:rPr>
        <w:t xml:space="preserve">4. Настоящий приказ вводится в действие по истечении десяти календарных дней после дня его первого официального опубликования.                              </w:t>
      </w:r>
    </w:p>
    <w:p w14:paraId="2037591C" w14:textId="77777777" w:rsidR="00B53D08" w:rsidRPr="00C12302" w:rsidRDefault="00B53D08" w:rsidP="00B53D08">
      <w:pPr>
        <w:rPr>
          <w:sz w:val="24"/>
          <w:szCs w:val="24"/>
        </w:rPr>
      </w:pPr>
    </w:p>
    <w:p w14:paraId="06623927" w14:textId="77777777" w:rsidR="00B53D08" w:rsidRPr="00C12302" w:rsidRDefault="00B53D08" w:rsidP="00B53D08">
      <w:pPr>
        <w:rPr>
          <w:sz w:val="24"/>
          <w:szCs w:val="24"/>
        </w:rPr>
      </w:pPr>
    </w:p>
    <w:tbl>
      <w:tblPr>
        <w:tblStyle w:val="a9"/>
        <w:tblW w:w="9180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2"/>
        <w:gridCol w:w="2126"/>
        <w:gridCol w:w="3152"/>
      </w:tblGrid>
      <w:tr w:rsidR="00B53D08" w14:paraId="0F4E324F" w14:textId="77777777" w:rsidTr="004059CD">
        <w:tc>
          <w:tcPr>
            <w:tcW w:w="3902" w:type="dxa"/>
            <w:hideMark/>
          </w:tcPr>
          <w:p w14:paraId="01374691" w14:textId="77777777" w:rsidR="00B53D08" w:rsidRDefault="00B53D08" w:rsidP="00F05D7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409AE166" w14:textId="77777777" w:rsidR="00B53D08" w:rsidRDefault="00B53D08" w:rsidP="00F05D78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10C5CCCB" w14:textId="77777777" w:rsidR="00B53D08" w:rsidRDefault="00B53D08" w:rsidP="00F05D78">
            <w:pPr>
              <w:jc w:val="righ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09F2E642" w14:textId="46782886" w:rsidR="00B53D08" w:rsidRPr="00C12302" w:rsidRDefault="00B53D08" w:rsidP="00B53D08">
      <w:pPr>
        <w:rPr>
          <w:sz w:val="18"/>
          <w:szCs w:val="18"/>
        </w:rPr>
      </w:pPr>
    </w:p>
    <w:p w14:paraId="0AB77F84" w14:textId="3DFFAC83" w:rsidR="00B53D08" w:rsidRPr="00C12302" w:rsidRDefault="00B53D08" w:rsidP="00B53D08">
      <w:pPr>
        <w:rPr>
          <w:sz w:val="18"/>
          <w:szCs w:val="18"/>
        </w:rPr>
      </w:pPr>
    </w:p>
    <w:p w14:paraId="2E7B400A" w14:textId="77777777" w:rsidR="00C12302" w:rsidRPr="00C12302" w:rsidRDefault="00C12302" w:rsidP="004059CD">
      <w:pPr>
        <w:tabs>
          <w:tab w:val="left" w:pos="709"/>
        </w:tabs>
        <w:ind w:firstLine="709"/>
        <w:rPr>
          <w:iCs/>
          <w:sz w:val="28"/>
          <w:szCs w:val="28"/>
        </w:rPr>
      </w:pPr>
      <w:bookmarkStart w:id="1" w:name="_Hlk198112191"/>
      <w:r w:rsidRPr="00C12302">
        <w:rPr>
          <w:iCs/>
          <w:sz w:val="28"/>
          <w:szCs w:val="28"/>
        </w:rPr>
        <w:t>«СОГЛАСОВАН»</w:t>
      </w:r>
    </w:p>
    <w:p w14:paraId="49549221" w14:textId="77777777" w:rsidR="00C12302" w:rsidRPr="00C12302" w:rsidRDefault="00C12302" w:rsidP="00C12302">
      <w:pPr>
        <w:tabs>
          <w:tab w:val="left" w:pos="567"/>
        </w:tabs>
        <w:overflowPunct/>
        <w:autoSpaceDE/>
        <w:adjustRightInd/>
        <w:ind w:firstLine="709"/>
        <w:rPr>
          <w:sz w:val="28"/>
          <w:szCs w:val="28"/>
        </w:rPr>
      </w:pPr>
      <w:r w:rsidRPr="00C12302">
        <w:rPr>
          <w:sz w:val="28"/>
          <w:szCs w:val="28"/>
        </w:rPr>
        <w:t xml:space="preserve">Бюро национальной статистики </w:t>
      </w:r>
    </w:p>
    <w:p w14:paraId="4C76D54D" w14:textId="77777777" w:rsidR="00C12302" w:rsidRPr="00C12302" w:rsidRDefault="00C12302" w:rsidP="00C12302">
      <w:pPr>
        <w:tabs>
          <w:tab w:val="left" w:pos="567"/>
        </w:tabs>
        <w:overflowPunct/>
        <w:autoSpaceDE/>
        <w:adjustRightInd/>
        <w:ind w:firstLine="709"/>
        <w:rPr>
          <w:sz w:val="28"/>
          <w:szCs w:val="28"/>
        </w:rPr>
      </w:pPr>
      <w:r w:rsidRPr="00C12302">
        <w:rPr>
          <w:sz w:val="28"/>
          <w:szCs w:val="28"/>
        </w:rPr>
        <w:t xml:space="preserve">Агентства по стратегическому </w:t>
      </w:r>
    </w:p>
    <w:p w14:paraId="05E1D899" w14:textId="77777777" w:rsidR="00C12302" w:rsidRPr="00C12302" w:rsidRDefault="00C12302" w:rsidP="00C12302">
      <w:pPr>
        <w:tabs>
          <w:tab w:val="left" w:pos="567"/>
        </w:tabs>
        <w:overflowPunct/>
        <w:autoSpaceDE/>
        <w:adjustRightInd/>
        <w:ind w:firstLine="709"/>
        <w:rPr>
          <w:sz w:val="28"/>
          <w:szCs w:val="28"/>
        </w:rPr>
      </w:pPr>
      <w:r w:rsidRPr="00C12302">
        <w:rPr>
          <w:sz w:val="28"/>
          <w:szCs w:val="28"/>
        </w:rPr>
        <w:t xml:space="preserve">планированию и реформам </w:t>
      </w:r>
    </w:p>
    <w:p w14:paraId="443F0F18" w14:textId="77777777" w:rsidR="00C12302" w:rsidRPr="00C12302" w:rsidRDefault="00C12302" w:rsidP="00C12302">
      <w:pPr>
        <w:tabs>
          <w:tab w:val="left" w:pos="567"/>
        </w:tabs>
        <w:overflowPunct/>
        <w:autoSpaceDE/>
        <w:adjustRightInd/>
        <w:ind w:firstLine="709"/>
        <w:rPr>
          <w:sz w:val="28"/>
          <w:szCs w:val="28"/>
        </w:rPr>
      </w:pPr>
      <w:r w:rsidRPr="00C12302">
        <w:rPr>
          <w:sz w:val="28"/>
          <w:szCs w:val="28"/>
        </w:rPr>
        <w:t xml:space="preserve">Республики Казахстан </w:t>
      </w:r>
      <w:bookmarkEnd w:id="1"/>
    </w:p>
    <w:p w14:paraId="4232D752" w14:textId="77777777" w:rsidR="00C12302" w:rsidRPr="00C12302" w:rsidRDefault="00C12302" w:rsidP="00C12302">
      <w:pPr>
        <w:tabs>
          <w:tab w:val="left" w:pos="709"/>
        </w:tabs>
        <w:jc w:val="both"/>
        <w:rPr>
          <w:color w:val="000000"/>
          <w:sz w:val="16"/>
          <w:szCs w:val="10"/>
        </w:rPr>
      </w:pPr>
    </w:p>
    <w:p w14:paraId="337B4932" w14:textId="77777777" w:rsidR="00C12302" w:rsidRPr="00C12302" w:rsidRDefault="00C12302" w:rsidP="00C12302">
      <w:pPr>
        <w:tabs>
          <w:tab w:val="left" w:pos="709"/>
        </w:tabs>
        <w:jc w:val="both"/>
        <w:rPr>
          <w:color w:val="000000"/>
          <w:sz w:val="16"/>
          <w:szCs w:val="10"/>
        </w:rPr>
      </w:pPr>
    </w:p>
    <w:p w14:paraId="1BB3C5ED" w14:textId="77777777" w:rsidR="00C12302" w:rsidRPr="00C12302" w:rsidRDefault="00C12302" w:rsidP="00C12302">
      <w:pPr>
        <w:tabs>
          <w:tab w:val="left" w:pos="709"/>
        </w:tabs>
        <w:jc w:val="both"/>
        <w:rPr>
          <w:lang w:val="kk-KZ"/>
        </w:rPr>
      </w:pPr>
      <w:r w:rsidRPr="00C12302">
        <w:rPr>
          <w:color w:val="000000"/>
          <w:sz w:val="28"/>
        </w:rPr>
        <w:t xml:space="preserve">          </w:t>
      </w:r>
      <w:r w:rsidRPr="00C12302">
        <w:rPr>
          <w:color w:val="000000"/>
          <w:sz w:val="28"/>
          <w:lang w:val="kk-KZ"/>
        </w:rPr>
        <w:t>«</w:t>
      </w:r>
      <w:r w:rsidRPr="00C12302">
        <w:rPr>
          <w:color w:val="000000"/>
          <w:sz w:val="28"/>
        </w:rPr>
        <w:t>СОГЛАСОВАН</w:t>
      </w:r>
      <w:r w:rsidRPr="00C12302">
        <w:rPr>
          <w:color w:val="000000"/>
          <w:sz w:val="28"/>
          <w:lang w:val="kk-KZ"/>
        </w:rPr>
        <w:t>»</w:t>
      </w:r>
    </w:p>
    <w:p w14:paraId="5ABCE8DE" w14:textId="77777777" w:rsidR="00C12302" w:rsidRPr="00C12302" w:rsidRDefault="00C12302" w:rsidP="00C12302">
      <w:pPr>
        <w:jc w:val="both"/>
      </w:pPr>
      <w:r w:rsidRPr="00C12302">
        <w:rPr>
          <w:color w:val="000000"/>
          <w:sz w:val="28"/>
          <w:lang w:val="kk-KZ"/>
        </w:rPr>
        <w:t xml:space="preserve">           </w:t>
      </w:r>
      <w:r w:rsidRPr="00C12302">
        <w:rPr>
          <w:color w:val="000000"/>
          <w:sz w:val="28"/>
        </w:rPr>
        <w:t>Министерство финансов</w:t>
      </w:r>
    </w:p>
    <w:p w14:paraId="1C3E6956" w14:textId="77777777" w:rsidR="00C12302" w:rsidRPr="00C12302" w:rsidRDefault="00C12302" w:rsidP="00C12302">
      <w:pPr>
        <w:tabs>
          <w:tab w:val="left" w:pos="709"/>
        </w:tabs>
        <w:jc w:val="both"/>
        <w:rPr>
          <w:color w:val="000000"/>
          <w:sz w:val="28"/>
        </w:rPr>
      </w:pPr>
      <w:r w:rsidRPr="00C12302">
        <w:rPr>
          <w:color w:val="000000"/>
          <w:sz w:val="28"/>
          <w:lang w:val="kk-KZ"/>
        </w:rPr>
        <w:t xml:space="preserve">           </w:t>
      </w:r>
      <w:r w:rsidRPr="00C12302">
        <w:rPr>
          <w:color w:val="000000"/>
          <w:sz w:val="28"/>
        </w:rPr>
        <w:t>Республики Казахстан</w:t>
      </w:r>
    </w:p>
    <w:p w14:paraId="488A25E0" w14:textId="77777777" w:rsidR="004059CD" w:rsidRDefault="004059CD" w:rsidP="00523884">
      <w:pPr>
        <w:ind w:left="4678"/>
        <w:jc w:val="right"/>
        <w:rPr>
          <w:color w:val="000000"/>
          <w:sz w:val="28"/>
          <w:szCs w:val="28"/>
        </w:rPr>
      </w:pPr>
    </w:p>
    <w:p w14:paraId="6BB01ABF" w14:textId="77777777" w:rsidR="004059CD" w:rsidRDefault="004059CD" w:rsidP="00523884">
      <w:pPr>
        <w:ind w:left="4678"/>
        <w:jc w:val="right"/>
        <w:rPr>
          <w:color w:val="000000"/>
          <w:sz w:val="28"/>
          <w:szCs w:val="28"/>
        </w:rPr>
      </w:pPr>
    </w:p>
    <w:p w14:paraId="18F1920B" w14:textId="77777777" w:rsidR="004059CD" w:rsidRDefault="004059CD" w:rsidP="00523884">
      <w:pPr>
        <w:ind w:left="4678"/>
        <w:jc w:val="right"/>
        <w:rPr>
          <w:color w:val="000000"/>
          <w:sz w:val="28"/>
          <w:szCs w:val="28"/>
        </w:rPr>
      </w:pPr>
    </w:p>
    <w:p w14:paraId="7C7B0386" w14:textId="5DFEF45E" w:rsidR="00523884" w:rsidRPr="00BD6F39" w:rsidRDefault="00523884" w:rsidP="00523884">
      <w:pPr>
        <w:ind w:left="4678"/>
        <w:jc w:val="right"/>
        <w:rPr>
          <w:color w:val="000000"/>
          <w:sz w:val="28"/>
          <w:szCs w:val="28"/>
        </w:rPr>
      </w:pPr>
      <w:r w:rsidRPr="00BD6F39">
        <w:rPr>
          <w:color w:val="000000"/>
          <w:sz w:val="28"/>
          <w:szCs w:val="28"/>
        </w:rPr>
        <w:lastRenderedPageBreak/>
        <w:t>Утвержден</w:t>
      </w:r>
      <w:r w:rsidR="0022195E">
        <w:rPr>
          <w:color w:val="000000"/>
          <w:sz w:val="28"/>
          <w:szCs w:val="28"/>
          <w:lang w:val="kk-KZ"/>
        </w:rPr>
        <w:t>ы</w:t>
      </w:r>
      <w:r w:rsidRPr="00BD6F39">
        <w:rPr>
          <w:color w:val="000000"/>
          <w:sz w:val="28"/>
          <w:szCs w:val="28"/>
        </w:rPr>
        <w:t xml:space="preserve"> приказом</w:t>
      </w:r>
    </w:p>
    <w:p w14:paraId="164318DA" w14:textId="77777777" w:rsidR="00523884" w:rsidRPr="000B5118" w:rsidRDefault="00523884" w:rsidP="00051E6A">
      <w:pPr>
        <w:jc w:val="center"/>
        <w:rPr>
          <w:b/>
          <w:color w:val="000000"/>
          <w:sz w:val="28"/>
          <w:szCs w:val="28"/>
        </w:rPr>
      </w:pPr>
    </w:p>
    <w:p w14:paraId="271D2FB3" w14:textId="77777777" w:rsidR="00523884" w:rsidRPr="000B5118" w:rsidRDefault="00523884" w:rsidP="00051E6A">
      <w:pPr>
        <w:jc w:val="center"/>
        <w:rPr>
          <w:b/>
          <w:color w:val="000000"/>
          <w:sz w:val="28"/>
          <w:szCs w:val="28"/>
        </w:rPr>
      </w:pPr>
    </w:p>
    <w:p w14:paraId="25BBAAF7" w14:textId="5A48EA30" w:rsidR="00523884" w:rsidRPr="00EE221D" w:rsidRDefault="00EE221D" w:rsidP="00523884">
      <w:pPr>
        <w:jc w:val="center"/>
        <w:rPr>
          <w:b/>
          <w:color w:val="000000"/>
          <w:sz w:val="28"/>
          <w:lang w:val="kk-KZ"/>
        </w:rPr>
      </w:pPr>
      <w:bookmarkStart w:id="2" w:name="_Hlk207183602"/>
      <w:bookmarkStart w:id="3" w:name="z8"/>
      <w:r>
        <w:rPr>
          <w:b/>
          <w:color w:val="000000"/>
          <w:sz w:val="28"/>
          <w:lang w:val="kk-KZ"/>
        </w:rPr>
        <w:t xml:space="preserve">Правила </w:t>
      </w:r>
      <w:r w:rsidR="0022195E" w:rsidRPr="0022195E">
        <w:rPr>
          <w:b/>
          <w:color w:val="000000"/>
          <w:sz w:val="28"/>
          <w:lang w:val="kk-KZ"/>
        </w:rPr>
        <w:t xml:space="preserve">учета исполнения государственным казначейством государственных обязательств </w:t>
      </w:r>
      <w:r w:rsidR="0022195E" w:rsidRPr="0022195E">
        <w:rPr>
          <w:b/>
          <w:color w:val="000000"/>
          <w:sz w:val="28"/>
        </w:rPr>
        <w:t xml:space="preserve">по проектам строительства «под ключ» </w:t>
      </w:r>
      <w:r w:rsidR="0022195E" w:rsidRPr="0022195E">
        <w:rPr>
          <w:b/>
          <w:color w:val="000000"/>
          <w:sz w:val="28"/>
          <w:lang w:val="kk-KZ"/>
        </w:rPr>
        <w:t>Правительства Республики Казахстан</w:t>
      </w:r>
    </w:p>
    <w:bookmarkEnd w:id="2"/>
    <w:p w14:paraId="60C9B0AF" w14:textId="77777777" w:rsidR="00523884" w:rsidRDefault="00523884" w:rsidP="00523884">
      <w:pPr>
        <w:jc w:val="center"/>
        <w:rPr>
          <w:b/>
          <w:color w:val="000000"/>
          <w:sz w:val="28"/>
        </w:rPr>
      </w:pPr>
    </w:p>
    <w:p w14:paraId="348C025E" w14:textId="77777777" w:rsidR="00523884" w:rsidRDefault="00523884" w:rsidP="00523884">
      <w:pPr>
        <w:jc w:val="center"/>
        <w:rPr>
          <w:b/>
          <w:color w:val="000000"/>
          <w:sz w:val="28"/>
        </w:rPr>
      </w:pPr>
    </w:p>
    <w:p w14:paraId="7A438CFD" w14:textId="77777777" w:rsidR="00523884" w:rsidRDefault="00523884" w:rsidP="00523884">
      <w:pPr>
        <w:jc w:val="center"/>
        <w:rPr>
          <w:b/>
          <w:color w:val="000000"/>
          <w:sz w:val="28"/>
        </w:rPr>
      </w:pPr>
      <w:r w:rsidRPr="000B5118">
        <w:rPr>
          <w:b/>
          <w:color w:val="000000"/>
          <w:sz w:val="28"/>
        </w:rPr>
        <w:t>Глава 1. Общие положения</w:t>
      </w:r>
    </w:p>
    <w:p w14:paraId="0C84B2A2" w14:textId="77777777" w:rsidR="00523884" w:rsidRPr="000B5118" w:rsidRDefault="00523884" w:rsidP="00523884">
      <w:pPr>
        <w:jc w:val="center"/>
        <w:rPr>
          <w:sz w:val="28"/>
        </w:rPr>
      </w:pPr>
    </w:p>
    <w:p w14:paraId="59C5B9E8" w14:textId="40122032" w:rsidR="00523884" w:rsidRPr="00051E6A" w:rsidRDefault="00523884" w:rsidP="00051E6A">
      <w:pPr>
        <w:tabs>
          <w:tab w:val="left" w:pos="993"/>
          <w:tab w:val="left" w:pos="1134"/>
        </w:tabs>
        <w:ind w:firstLine="709"/>
        <w:jc w:val="both"/>
        <w:rPr>
          <w:b/>
          <w:color w:val="000000"/>
          <w:sz w:val="28"/>
          <w:lang w:val="kk-KZ"/>
        </w:rPr>
      </w:pPr>
      <w:bookmarkStart w:id="4" w:name="z10"/>
      <w:bookmarkEnd w:id="3"/>
      <w:r w:rsidRPr="000B5118">
        <w:rPr>
          <w:color w:val="000000"/>
          <w:sz w:val="28"/>
        </w:rPr>
        <w:t>1. Настоящ</w:t>
      </w:r>
      <w:r w:rsidR="00051E6A">
        <w:rPr>
          <w:color w:val="000000"/>
          <w:sz w:val="28"/>
          <w:lang w:val="kk-KZ"/>
        </w:rPr>
        <w:t>ие</w:t>
      </w:r>
      <w:r w:rsidRPr="000B5118">
        <w:rPr>
          <w:color w:val="000000"/>
          <w:sz w:val="28"/>
        </w:rPr>
        <w:t xml:space="preserve"> </w:t>
      </w:r>
      <w:r w:rsidR="00051E6A" w:rsidRPr="00051E6A">
        <w:rPr>
          <w:bCs/>
          <w:color w:val="000000"/>
          <w:sz w:val="28"/>
          <w:lang w:val="kk-KZ"/>
        </w:rPr>
        <w:t xml:space="preserve">Правила учета исполнения государственным казначейством государственных обязательств </w:t>
      </w:r>
      <w:r w:rsidR="00051E6A" w:rsidRPr="00051E6A">
        <w:rPr>
          <w:bCs/>
          <w:color w:val="000000"/>
          <w:sz w:val="28"/>
        </w:rPr>
        <w:t xml:space="preserve">по проектам строительства «под ключ» </w:t>
      </w:r>
      <w:r w:rsidR="00051E6A" w:rsidRPr="00051E6A">
        <w:rPr>
          <w:bCs/>
          <w:color w:val="000000"/>
          <w:sz w:val="28"/>
          <w:lang w:val="kk-KZ"/>
        </w:rPr>
        <w:t>Правительства Республики Казахстан</w:t>
      </w:r>
      <w:r w:rsidR="00051E6A">
        <w:rPr>
          <w:b/>
          <w:color w:val="000000"/>
          <w:sz w:val="28"/>
          <w:lang w:val="kk-KZ"/>
        </w:rPr>
        <w:t xml:space="preserve"> </w:t>
      </w:r>
      <w:r w:rsidRPr="000B5118">
        <w:rPr>
          <w:color w:val="000000"/>
          <w:sz w:val="28"/>
        </w:rPr>
        <w:t xml:space="preserve">(далее – </w:t>
      </w:r>
      <w:r w:rsidR="00051E6A">
        <w:rPr>
          <w:color w:val="000000"/>
          <w:sz w:val="28"/>
          <w:lang w:val="kk-KZ"/>
        </w:rPr>
        <w:t>Правила</w:t>
      </w:r>
      <w:r w:rsidRPr="000B5118">
        <w:rPr>
          <w:color w:val="000000"/>
          <w:sz w:val="28"/>
        </w:rPr>
        <w:t>) разработан</w:t>
      </w:r>
      <w:r w:rsidR="00051E6A">
        <w:rPr>
          <w:color w:val="000000"/>
          <w:sz w:val="28"/>
          <w:lang w:val="kk-KZ"/>
        </w:rPr>
        <w:t>ы</w:t>
      </w:r>
      <w:r w:rsidRPr="000B5118">
        <w:rPr>
          <w:color w:val="000000"/>
          <w:sz w:val="28"/>
        </w:rPr>
        <w:t xml:space="preserve"> в соответствии с пунктом </w:t>
      </w:r>
      <w:r w:rsidR="00051E6A">
        <w:rPr>
          <w:color w:val="000000"/>
          <w:sz w:val="28"/>
          <w:lang w:val="kk-KZ"/>
        </w:rPr>
        <w:t>4</w:t>
      </w:r>
      <w:r w:rsidRPr="000B5118">
        <w:rPr>
          <w:color w:val="000000"/>
          <w:sz w:val="28"/>
        </w:rPr>
        <w:t xml:space="preserve"> статьи 147-1 Бюджетного кодекса </w:t>
      </w:r>
      <w:r w:rsidR="004D124F">
        <w:rPr>
          <w:color w:val="000000"/>
          <w:sz w:val="28"/>
        </w:rPr>
        <w:br/>
      </w:r>
      <w:r w:rsidRPr="000B5118">
        <w:rPr>
          <w:color w:val="000000"/>
          <w:sz w:val="28"/>
        </w:rPr>
        <w:t xml:space="preserve">Республики Казахстан </w:t>
      </w:r>
      <w:r w:rsidR="00066068" w:rsidRPr="00066068">
        <w:rPr>
          <w:color w:val="000000"/>
          <w:sz w:val="28"/>
        </w:rPr>
        <w:t>(далее – Кодекс)</w:t>
      </w:r>
      <w:r w:rsidR="00066068">
        <w:rPr>
          <w:color w:val="000000"/>
          <w:sz w:val="28"/>
        </w:rPr>
        <w:t xml:space="preserve"> </w:t>
      </w:r>
      <w:r w:rsidR="004059CD">
        <w:rPr>
          <w:color w:val="000000"/>
          <w:sz w:val="28"/>
        </w:rPr>
        <w:t>и</w:t>
      </w:r>
      <w:r w:rsidRPr="00C12302">
        <w:rPr>
          <w:color w:val="000000"/>
          <w:sz w:val="28"/>
        </w:rPr>
        <w:t xml:space="preserve"> определя</w:t>
      </w:r>
      <w:r w:rsidR="004059CD">
        <w:rPr>
          <w:color w:val="000000"/>
          <w:sz w:val="28"/>
        </w:rPr>
        <w:t>ют</w:t>
      </w:r>
      <w:r w:rsidRPr="00C12302">
        <w:rPr>
          <w:color w:val="000000"/>
          <w:sz w:val="28"/>
        </w:rPr>
        <w:t xml:space="preserve"> </w:t>
      </w:r>
      <w:r w:rsidR="004059CD">
        <w:rPr>
          <w:color w:val="000000"/>
          <w:sz w:val="28"/>
          <w:lang w:val="kk-KZ"/>
        </w:rPr>
        <w:t>порядок учета исполнения государственным казначейством государственных обязательств по проектам строительства «под ключ»</w:t>
      </w:r>
      <w:r w:rsidRPr="00C12302">
        <w:rPr>
          <w:color w:val="000000"/>
          <w:sz w:val="28"/>
        </w:rPr>
        <w:t>.</w:t>
      </w:r>
    </w:p>
    <w:p w14:paraId="1179D6F2" w14:textId="6A2C7F53" w:rsidR="00523884" w:rsidRPr="000B5118" w:rsidRDefault="00523884" w:rsidP="00523884">
      <w:pPr>
        <w:ind w:firstLine="709"/>
        <w:jc w:val="both"/>
      </w:pPr>
      <w:bookmarkStart w:id="5" w:name="z11"/>
      <w:bookmarkEnd w:id="4"/>
      <w:r w:rsidRPr="000B5118">
        <w:rPr>
          <w:color w:val="000000"/>
          <w:sz w:val="28"/>
        </w:rPr>
        <w:t>2. В настоящ</w:t>
      </w:r>
      <w:r w:rsidR="00051E6A">
        <w:rPr>
          <w:color w:val="000000"/>
          <w:sz w:val="28"/>
          <w:lang w:val="kk-KZ"/>
        </w:rPr>
        <w:t>их</w:t>
      </w:r>
      <w:r w:rsidRPr="000B5118">
        <w:rPr>
          <w:color w:val="000000"/>
          <w:sz w:val="28"/>
        </w:rPr>
        <w:t xml:space="preserve"> </w:t>
      </w:r>
      <w:r w:rsidR="00051E6A">
        <w:rPr>
          <w:color w:val="000000"/>
          <w:sz w:val="28"/>
          <w:lang w:val="kk-KZ"/>
        </w:rPr>
        <w:t>Правилах</w:t>
      </w:r>
      <w:r w:rsidRPr="000B5118">
        <w:rPr>
          <w:color w:val="000000"/>
          <w:sz w:val="28"/>
        </w:rPr>
        <w:t xml:space="preserve"> используются следующие основные понятия:</w:t>
      </w:r>
    </w:p>
    <w:p w14:paraId="7ED0992A" w14:textId="4C02CA46" w:rsidR="00BC0CFC" w:rsidRPr="00BC0CFC" w:rsidRDefault="00523884" w:rsidP="008E2209">
      <w:pPr>
        <w:ind w:firstLine="709"/>
        <w:jc w:val="both"/>
        <w:rPr>
          <w:color w:val="000000"/>
          <w:sz w:val="28"/>
        </w:rPr>
      </w:pPr>
      <w:bookmarkStart w:id="6" w:name="z23"/>
      <w:bookmarkEnd w:id="5"/>
      <w:r w:rsidRPr="000B5118">
        <w:rPr>
          <w:color w:val="000000"/>
          <w:sz w:val="28"/>
        </w:rPr>
        <w:t>1)</w:t>
      </w:r>
      <w:bookmarkStart w:id="7" w:name="z24"/>
      <w:bookmarkEnd w:id="6"/>
      <w:r w:rsidR="003531C2">
        <w:rPr>
          <w:color w:val="000000"/>
          <w:sz w:val="28"/>
          <w:lang w:val="en-US"/>
        </w:rPr>
        <w:t> </w:t>
      </w:r>
      <w:r w:rsidR="00BC0CFC" w:rsidRPr="00BC0CFC">
        <w:rPr>
          <w:color w:val="000000"/>
          <w:sz w:val="28"/>
        </w:rPr>
        <w:t>государственное казначейство – ведомство центрального исполнительного органа по исполнению бюджета, на которое возложены функции уполномоченного органа по казначейскому исполнению бюджета;</w:t>
      </w:r>
    </w:p>
    <w:p w14:paraId="39EAA5F3" w14:textId="23017AA9" w:rsidR="003531C2" w:rsidRDefault="00BC0CFC" w:rsidP="00066068">
      <w:pPr>
        <w:ind w:firstLine="709"/>
        <w:jc w:val="both"/>
        <w:rPr>
          <w:color w:val="000000"/>
          <w:sz w:val="28"/>
        </w:rPr>
      </w:pPr>
      <w:r w:rsidRPr="00BC0CFC">
        <w:rPr>
          <w:color w:val="000000"/>
          <w:sz w:val="28"/>
        </w:rPr>
        <w:t>2) </w:t>
      </w:r>
      <w:r w:rsidRPr="000B5118">
        <w:rPr>
          <w:color w:val="000000"/>
          <w:sz w:val="28"/>
        </w:rPr>
        <w:t xml:space="preserve">государственные обязательства по проектам строительства «под ключ» – совокупность прав и обязанностей </w:t>
      </w:r>
      <w:r>
        <w:rPr>
          <w:color w:val="000000"/>
          <w:sz w:val="28"/>
          <w:lang w:val="kk-KZ"/>
        </w:rPr>
        <w:t>заказчика и поставщика по сумме</w:t>
      </w:r>
      <w:r>
        <w:rPr>
          <w:color w:val="000000"/>
          <w:sz w:val="28"/>
        </w:rPr>
        <w:t>, выделяемой из бюджета, на определенную дату принятых и не исполненных заказчиком финансовых обязательств по заключенным договорам строительства «под ключ», которое одобрено Республиканской бюджетной комиссией или бюджетной комиссией местного исполнительного органа;</w:t>
      </w:r>
    </w:p>
    <w:p w14:paraId="0ACB5F18" w14:textId="4A4833D2" w:rsidR="00C12302" w:rsidRPr="008E2209" w:rsidRDefault="00C12302" w:rsidP="00066068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3) </w:t>
      </w:r>
      <w:r w:rsidRPr="00C12302">
        <w:rPr>
          <w:color w:val="000000"/>
          <w:sz w:val="28"/>
        </w:rPr>
        <w:t xml:space="preserve">договор о строительстве </w:t>
      </w:r>
      <w:r>
        <w:rPr>
          <w:color w:val="000000"/>
          <w:sz w:val="28"/>
        </w:rPr>
        <w:t>«</w:t>
      </w:r>
      <w:r w:rsidRPr="00C12302">
        <w:rPr>
          <w:color w:val="000000"/>
          <w:sz w:val="28"/>
        </w:rPr>
        <w:t>под ключ</w:t>
      </w:r>
      <w:r>
        <w:rPr>
          <w:color w:val="000000"/>
          <w:sz w:val="28"/>
        </w:rPr>
        <w:t>»</w:t>
      </w:r>
      <w:r w:rsidRPr="00C12302">
        <w:rPr>
          <w:color w:val="000000"/>
          <w:sz w:val="28"/>
        </w:rPr>
        <w:t xml:space="preserve"> – договор, предметом которого являются комплексные работы по строительству объекта и введению его в эксплуатацию, включающие выполнение проектных, изыскательских, строительно-монтажных (расширения, модернизации, технического перевооружения, реконструкции, реставрации, капитального ремонта) и других работ, а также сопутствующие указанным работам поставку товаров и оказание услуг, за исключением проведения комплексной вневедомственной экспертизы проектов и услуг технического надзора</w:t>
      </w:r>
      <w:r>
        <w:rPr>
          <w:color w:val="000000"/>
          <w:sz w:val="28"/>
        </w:rPr>
        <w:t>.</w:t>
      </w:r>
    </w:p>
    <w:p w14:paraId="793F8D8B" w14:textId="77777777" w:rsidR="00523884" w:rsidRDefault="00523884" w:rsidP="00C12302">
      <w:pPr>
        <w:ind w:firstLine="4962"/>
        <w:rPr>
          <w:b/>
          <w:color w:val="000000"/>
          <w:sz w:val="28"/>
          <w:szCs w:val="28"/>
        </w:rPr>
      </w:pPr>
      <w:bookmarkStart w:id="8" w:name="z12"/>
      <w:bookmarkEnd w:id="7"/>
    </w:p>
    <w:p w14:paraId="16260BD4" w14:textId="77777777" w:rsidR="00523884" w:rsidRPr="000B5118" w:rsidRDefault="00523884" w:rsidP="00C12302">
      <w:pPr>
        <w:ind w:firstLine="4962"/>
        <w:rPr>
          <w:b/>
          <w:color w:val="000000"/>
          <w:sz w:val="28"/>
          <w:szCs w:val="28"/>
        </w:rPr>
      </w:pPr>
    </w:p>
    <w:p w14:paraId="4CA08115" w14:textId="471EFB9E" w:rsidR="00523884" w:rsidRDefault="00523884" w:rsidP="00523884">
      <w:pPr>
        <w:ind w:firstLine="709"/>
        <w:jc w:val="center"/>
        <w:rPr>
          <w:b/>
          <w:color w:val="000000"/>
          <w:sz w:val="28"/>
          <w:szCs w:val="28"/>
        </w:rPr>
      </w:pPr>
      <w:bookmarkStart w:id="9" w:name="_Hlk207286047"/>
      <w:r w:rsidRPr="000B5118">
        <w:rPr>
          <w:b/>
          <w:color w:val="000000"/>
          <w:sz w:val="28"/>
          <w:szCs w:val="28"/>
        </w:rPr>
        <w:t xml:space="preserve">Глава 2. </w:t>
      </w:r>
      <w:r w:rsidR="008E2209">
        <w:rPr>
          <w:b/>
          <w:color w:val="000000"/>
          <w:sz w:val="28"/>
          <w:szCs w:val="28"/>
        </w:rPr>
        <w:t>Порядок осуществления учета исполнения государственных обязательств</w:t>
      </w:r>
      <w:r w:rsidR="006665E5">
        <w:rPr>
          <w:b/>
          <w:color w:val="000000"/>
          <w:sz w:val="28"/>
          <w:szCs w:val="28"/>
        </w:rPr>
        <w:t xml:space="preserve"> по</w:t>
      </w:r>
      <w:r w:rsidR="008E2209">
        <w:rPr>
          <w:b/>
          <w:color w:val="000000"/>
          <w:sz w:val="28"/>
          <w:szCs w:val="28"/>
        </w:rPr>
        <w:t xml:space="preserve"> </w:t>
      </w:r>
      <w:r w:rsidRPr="00BD6F39">
        <w:rPr>
          <w:b/>
          <w:color w:val="000000"/>
          <w:sz w:val="28"/>
          <w:szCs w:val="28"/>
        </w:rPr>
        <w:t>проектам строительства «под ключ» Правительства Республики Казахстан</w:t>
      </w:r>
    </w:p>
    <w:bookmarkEnd w:id="9"/>
    <w:p w14:paraId="2B5CA09C" w14:textId="77777777" w:rsidR="008E2209" w:rsidRPr="000B5118" w:rsidRDefault="008E2209" w:rsidP="00C12302">
      <w:pPr>
        <w:tabs>
          <w:tab w:val="left" w:pos="4820"/>
        </w:tabs>
        <w:ind w:firstLine="284"/>
        <w:jc w:val="center"/>
        <w:rPr>
          <w:sz w:val="28"/>
          <w:szCs w:val="28"/>
        </w:rPr>
      </w:pPr>
    </w:p>
    <w:p w14:paraId="75FC877C" w14:textId="77777777" w:rsidR="009D58FA" w:rsidRPr="009D58FA" w:rsidRDefault="00523884" w:rsidP="009D58FA">
      <w:pPr>
        <w:ind w:firstLine="708"/>
        <w:contextualSpacing/>
        <w:jc w:val="both"/>
        <w:rPr>
          <w:rFonts w:eastAsia="Calibri"/>
          <w:bCs/>
          <w:sz w:val="28"/>
          <w:szCs w:val="28"/>
        </w:rPr>
      </w:pPr>
      <w:bookmarkStart w:id="10" w:name="z17"/>
      <w:bookmarkEnd w:id="8"/>
      <w:r>
        <w:rPr>
          <w:rFonts w:eastAsia="Calibri"/>
          <w:bCs/>
          <w:sz w:val="28"/>
          <w:szCs w:val="28"/>
        </w:rPr>
        <w:t>3</w:t>
      </w:r>
      <w:r w:rsidRPr="00E370C9">
        <w:rPr>
          <w:rFonts w:eastAsia="Calibri"/>
          <w:bCs/>
          <w:sz w:val="28"/>
          <w:szCs w:val="28"/>
        </w:rPr>
        <w:t>.</w:t>
      </w:r>
      <w:r w:rsidR="00066068">
        <w:rPr>
          <w:rFonts w:eastAsia="Calibri"/>
          <w:bCs/>
          <w:sz w:val="28"/>
          <w:szCs w:val="28"/>
        </w:rPr>
        <w:t> </w:t>
      </w:r>
      <w:r w:rsidR="006665E5">
        <w:rPr>
          <w:rFonts w:eastAsia="Calibri"/>
          <w:bCs/>
          <w:sz w:val="28"/>
          <w:szCs w:val="28"/>
        </w:rPr>
        <w:t>У</w:t>
      </w:r>
      <w:r w:rsidR="008E2209" w:rsidRPr="008E2209">
        <w:rPr>
          <w:rFonts w:eastAsia="Calibri"/>
          <w:bCs/>
          <w:sz w:val="28"/>
          <w:szCs w:val="28"/>
        </w:rPr>
        <w:t xml:space="preserve">чет исполнения государственных обязательств по проектам строительства </w:t>
      </w:r>
      <w:r w:rsidR="006665E5">
        <w:rPr>
          <w:rFonts w:eastAsia="Calibri"/>
          <w:bCs/>
          <w:sz w:val="28"/>
          <w:szCs w:val="28"/>
        </w:rPr>
        <w:t>«</w:t>
      </w:r>
      <w:r w:rsidR="008E2209" w:rsidRPr="008E2209">
        <w:rPr>
          <w:rFonts w:eastAsia="Calibri"/>
          <w:bCs/>
          <w:sz w:val="28"/>
          <w:szCs w:val="28"/>
        </w:rPr>
        <w:t>под ключ</w:t>
      </w:r>
      <w:r w:rsidR="006665E5">
        <w:rPr>
          <w:rFonts w:eastAsia="Calibri"/>
          <w:bCs/>
          <w:sz w:val="28"/>
          <w:szCs w:val="28"/>
        </w:rPr>
        <w:t>»</w:t>
      </w:r>
      <w:r w:rsidR="008E2209" w:rsidRPr="008E2209">
        <w:rPr>
          <w:rFonts w:eastAsia="Calibri"/>
          <w:bCs/>
          <w:sz w:val="28"/>
          <w:szCs w:val="28"/>
        </w:rPr>
        <w:t xml:space="preserve"> Правительства Республики Казахстан </w:t>
      </w:r>
      <w:r w:rsidR="006665E5">
        <w:rPr>
          <w:rFonts w:eastAsia="Calibri"/>
          <w:bCs/>
          <w:sz w:val="28"/>
          <w:szCs w:val="28"/>
        </w:rPr>
        <w:t>осуществляется</w:t>
      </w:r>
      <w:r w:rsidR="006665E5" w:rsidRPr="006665E5">
        <w:rPr>
          <w:rFonts w:eastAsia="Calibri"/>
          <w:bCs/>
          <w:sz w:val="28"/>
          <w:szCs w:val="28"/>
        </w:rPr>
        <w:t xml:space="preserve"> </w:t>
      </w:r>
      <w:r w:rsidR="006665E5">
        <w:rPr>
          <w:rFonts w:eastAsia="Calibri"/>
          <w:bCs/>
          <w:sz w:val="28"/>
          <w:szCs w:val="28"/>
        </w:rPr>
        <w:lastRenderedPageBreak/>
        <w:t>г</w:t>
      </w:r>
      <w:r w:rsidR="006665E5" w:rsidRPr="008E2209">
        <w:rPr>
          <w:rFonts w:eastAsia="Calibri"/>
          <w:bCs/>
          <w:sz w:val="28"/>
          <w:szCs w:val="28"/>
        </w:rPr>
        <w:t>осударственн</w:t>
      </w:r>
      <w:r w:rsidR="006665E5">
        <w:rPr>
          <w:rFonts w:eastAsia="Calibri"/>
          <w:bCs/>
          <w:sz w:val="28"/>
          <w:szCs w:val="28"/>
        </w:rPr>
        <w:t>ым</w:t>
      </w:r>
      <w:r w:rsidR="006665E5" w:rsidRPr="008E2209">
        <w:rPr>
          <w:rFonts w:eastAsia="Calibri"/>
          <w:bCs/>
          <w:sz w:val="28"/>
          <w:szCs w:val="28"/>
        </w:rPr>
        <w:t xml:space="preserve"> казначейство</w:t>
      </w:r>
      <w:r w:rsidR="006665E5">
        <w:rPr>
          <w:rFonts w:eastAsia="Calibri"/>
          <w:bCs/>
          <w:sz w:val="28"/>
          <w:szCs w:val="28"/>
        </w:rPr>
        <w:t>м</w:t>
      </w:r>
      <w:r w:rsidR="009D58FA" w:rsidRPr="009D58FA">
        <w:rPr>
          <w:rFonts w:eastAsia="Calibri"/>
          <w:bCs/>
          <w:sz w:val="28"/>
          <w:szCs w:val="28"/>
        </w:rPr>
        <w:t xml:space="preserve"> посредством интегрированной автоматизированной информационной системы «е-Минфин».</w:t>
      </w:r>
    </w:p>
    <w:p w14:paraId="056A649C" w14:textId="249CEF3E" w:rsidR="006665E5" w:rsidRDefault="00523884" w:rsidP="006665E5">
      <w:pPr>
        <w:ind w:firstLine="708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4</w:t>
      </w:r>
      <w:r w:rsidRPr="00E370C9">
        <w:rPr>
          <w:rFonts w:eastAsia="Calibri"/>
          <w:bCs/>
          <w:sz w:val="28"/>
          <w:szCs w:val="28"/>
        </w:rPr>
        <w:t>.</w:t>
      </w:r>
      <w:r w:rsidR="006F2E9E">
        <w:rPr>
          <w:color w:val="000000"/>
          <w:sz w:val="28"/>
        </w:rPr>
        <w:t> </w:t>
      </w:r>
      <w:r w:rsidR="006665E5" w:rsidRPr="006665E5">
        <w:rPr>
          <w:rFonts w:eastAsia="Calibri"/>
          <w:bCs/>
          <w:sz w:val="28"/>
          <w:szCs w:val="28"/>
        </w:rPr>
        <w:t xml:space="preserve">Администраторы республиканских бюджетных программ </w:t>
      </w:r>
      <w:r w:rsidR="006665E5" w:rsidRPr="006665E5">
        <w:rPr>
          <w:rFonts w:eastAsia="Calibri"/>
          <w:bCs/>
          <w:sz w:val="28"/>
          <w:szCs w:val="28"/>
        </w:rPr>
        <w:br/>
        <w:t xml:space="preserve">представляют в </w:t>
      </w:r>
      <w:r w:rsidR="00BC0CFC">
        <w:rPr>
          <w:rFonts w:eastAsia="Calibri"/>
          <w:bCs/>
          <w:sz w:val="28"/>
          <w:szCs w:val="28"/>
        </w:rPr>
        <w:t xml:space="preserve">государственное казначейство информацию по заключенным договорам о строительстве «под ключ» </w:t>
      </w:r>
      <w:bookmarkStart w:id="11" w:name="_Hlk207206309"/>
      <w:r w:rsidR="006665E5" w:rsidRPr="006665E5">
        <w:rPr>
          <w:rFonts w:eastAsia="Calibri"/>
          <w:bCs/>
          <w:sz w:val="28"/>
          <w:szCs w:val="28"/>
        </w:rPr>
        <w:t xml:space="preserve">ежеквартально до 10 (десятого) числа месяца, следующего за отчетным кварталом, согласно приложению </w:t>
      </w:r>
      <w:r w:rsidR="00BC0CFC">
        <w:rPr>
          <w:rFonts w:eastAsia="Calibri"/>
          <w:bCs/>
          <w:sz w:val="28"/>
          <w:szCs w:val="28"/>
        </w:rPr>
        <w:t>1</w:t>
      </w:r>
      <w:r w:rsidR="006665E5" w:rsidRPr="006665E5">
        <w:rPr>
          <w:rFonts w:eastAsia="Calibri"/>
          <w:bCs/>
          <w:sz w:val="28"/>
          <w:szCs w:val="28"/>
        </w:rPr>
        <w:t xml:space="preserve"> к настоящим Правилам</w:t>
      </w:r>
      <w:r w:rsidR="00BC0CFC" w:rsidRPr="001D6B51">
        <w:rPr>
          <w:rFonts w:eastAsia="Calibri"/>
          <w:bCs/>
          <w:sz w:val="28"/>
          <w:szCs w:val="28"/>
        </w:rPr>
        <w:t>.</w:t>
      </w:r>
    </w:p>
    <w:bookmarkEnd w:id="11"/>
    <w:p w14:paraId="5BDBDA58" w14:textId="32E1CDB4" w:rsidR="004B36A9" w:rsidRDefault="00523884" w:rsidP="00411A52">
      <w:pPr>
        <w:ind w:firstLine="708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5</w:t>
      </w:r>
      <w:r w:rsidRPr="00E370C9">
        <w:rPr>
          <w:rFonts w:eastAsia="Calibri"/>
          <w:bCs/>
          <w:sz w:val="28"/>
          <w:szCs w:val="28"/>
        </w:rPr>
        <w:t>.</w:t>
      </w:r>
      <w:r w:rsidR="006F2E9E">
        <w:rPr>
          <w:rFonts w:eastAsia="Calibri"/>
          <w:bCs/>
          <w:sz w:val="28"/>
          <w:szCs w:val="28"/>
        </w:rPr>
        <w:t> </w:t>
      </w:r>
      <w:r w:rsidR="004D124F">
        <w:rPr>
          <w:rFonts w:eastAsia="Calibri"/>
          <w:bCs/>
          <w:sz w:val="28"/>
          <w:szCs w:val="28"/>
        </w:rPr>
        <w:t xml:space="preserve">Государственное казначейство </w:t>
      </w:r>
      <w:r w:rsidR="00245CE3" w:rsidRPr="00245CE3">
        <w:rPr>
          <w:rFonts w:eastAsia="Calibri"/>
          <w:bCs/>
          <w:sz w:val="28"/>
          <w:szCs w:val="28"/>
        </w:rPr>
        <w:t>формиру</w:t>
      </w:r>
      <w:r w:rsidR="00A268BB">
        <w:rPr>
          <w:rFonts w:eastAsia="Calibri"/>
          <w:bCs/>
          <w:sz w:val="28"/>
          <w:szCs w:val="28"/>
        </w:rPr>
        <w:t>е</w:t>
      </w:r>
      <w:r w:rsidR="00245CE3" w:rsidRPr="00245CE3">
        <w:rPr>
          <w:rFonts w:eastAsia="Calibri"/>
          <w:bCs/>
          <w:sz w:val="28"/>
          <w:szCs w:val="28"/>
        </w:rPr>
        <w:t xml:space="preserve">т </w:t>
      </w:r>
      <w:r w:rsidR="004E6CE0">
        <w:rPr>
          <w:rFonts w:eastAsia="Calibri"/>
          <w:bCs/>
          <w:sz w:val="28"/>
          <w:szCs w:val="28"/>
        </w:rPr>
        <w:t xml:space="preserve">сводный </w:t>
      </w:r>
      <w:r w:rsidR="00245CE3" w:rsidRPr="00245CE3">
        <w:rPr>
          <w:rFonts w:eastAsia="Calibri"/>
          <w:bCs/>
          <w:sz w:val="28"/>
          <w:szCs w:val="28"/>
        </w:rPr>
        <w:t xml:space="preserve">отчет о принятых государственных обязательствах по проектам строительства </w:t>
      </w:r>
      <w:r w:rsidR="00245CE3">
        <w:rPr>
          <w:rFonts w:eastAsia="Calibri"/>
          <w:bCs/>
          <w:sz w:val="28"/>
          <w:szCs w:val="28"/>
        </w:rPr>
        <w:t>«</w:t>
      </w:r>
      <w:r w:rsidR="00245CE3" w:rsidRPr="00245CE3">
        <w:rPr>
          <w:rFonts w:eastAsia="Calibri"/>
          <w:bCs/>
          <w:sz w:val="28"/>
          <w:szCs w:val="28"/>
        </w:rPr>
        <w:t>под ключ</w:t>
      </w:r>
      <w:r w:rsidR="00245CE3">
        <w:rPr>
          <w:rFonts w:eastAsia="Calibri"/>
          <w:bCs/>
          <w:sz w:val="28"/>
          <w:szCs w:val="28"/>
        </w:rPr>
        <w:t>»</w:t>
      </w:r>
      <w:r w:rsidR="00245CE3" w:rsidRPr="00245CE3">
        <w:rPr>
          <w:rFonts w:eastAsia="Calibri"/>
          <w:bCs/>
          <w:sz w:val="28"/>
          <w:szCs w:val="28"/>
        </w:rPr>
        <w:t xml:space="preserve"> и </w:t>
      </w:r>
      <w:r w:rsidR="004B36A9">
        <w:rPr>
          <w:rFonts w:eastAsia="Calibri"/>
          <w:bCs/>
          <w:sz w:val="28"/>
          <w:szCs w:val="28"/>
        </w:rPr>
        <w:t xml:space="preserve">направляет их в центральный уполномоченный орган по исполнению бюджета ежеквартально </w:t>
      </w:r>
      <w:r w:rsidR="004B36A9" w:rsidRPr="00411A52">
        <w:rPr>
          <w:rFonts w:eastAsia="Calibri"/>
          <w:bCs/>
          <w:sz w:val="28"/>
          <w:szCs w:val="28"/>
        </w:rPr>
        <w:t xml:space="preserve">до </w:t>
      </w:r>
      <w:r w:rsidR="004B36A9">
        <w:rPr>
          <w:rFonts w:eastAsia="Calibri"/>
          <w:bCs/>
          <w:sz w:val="28"/>
          <w:szCs w:val="28"/>
        </w:rPr>
        <w:t>20</w:t>
      </w:r>
      <w:r w:rsidR="004B36A9" w:rsidRPr="00411A52">
        <w:rPr>
          <w:rFonts w:eastAsia="Calibri"/>
          <w:bCs/>
          <w:sz w:val="28"/>
          <w:szCs w:val="28"/>
        </w:rPr>
        <w:t xml:space="preserve"> (д</w:t>
      </w:r>
      <w:r w:rsidR="004B36A9">
        <w:rPr>
          <w:rFonts w:eastAsia="Calibri"/>
          <w:bCs/>
          <w:sz w:val="28"/>
          <w:szCs w:val="28"/>
        </w:rPr>
        <w:t>вадца</w:t>
      </w:r>
      <w:r w:rsidR="004B36A9" w:rsidRPr="00411A52">
        <w:rPr>
          <w:rFonts w:eastAsia="Calibri"/>
          <w:bCs/>
          <w:sz w:val="28"/>
          <w:szCs w:val="28"/>
        </w:rPr>
        <w:t xml:space="preserve">того) числа месяца, следующего за отчетным кварталом, согласно приложению </w:t>
      </w:r>
      <w:r w:rsidR="004B36A9">
        <w:rPr>
          <w:rFonts w:eastAsia="Calibri"/>
          <w:bCs/>
          <w:sz w:val="28"/>
          <w:szCs w:val="28"/>
        </w:rPr>
        <w:t>2</w:t>
      </w:r>
      <w:r w:rsidR="004B36A9" w:rsidRPr="00411A52">
        <w:rPr>
          <w:rFonts w:eastAsia="Calibri"/>
          <w:bCs/>
          <w:sz w:val="28"/>
          <w:szCs w:val="28"/>
        </w:rPr>
        <w:t xml:space="preserve"> к настоящим Правилам</w:t>
      </w:r>
      <w:r w:rsidR="004B36A9">
        <w:rPr>
          <w:rFonts w:eastAsia="Calibri"/>
          <w:bCs/>
          <w:sz w:val="28"/>
          <w:szCs w:val="28"/>
        </w:rPr>
        <w:t>.</w:t>
      </w:r>
    </w:p>
    <w:p w14:paraId="38EF776C" w14:textId="1E4C9010" w:rsidR="00411A52" w:rsidRDefault="004B36A9" w:rsidP="005F5A14">
      <w:pPr>
        <w:ind w:firstLine="708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6. Центральный уполномоченный орган по исполнению бюджета </w:t>
      </w:r>
      <w:r w:rsidR="005F5A14">
        <w:rPr>
          <w:rFonts w:eastAsia="Calibri"/>
          <w:bCs/>
          <w:sz w:val="28"/>
          <w:szCs w:val="28"/>
        </w:rPr>
        <w:t xml:space="preserve">осуществляет публикацию сводного отчета о принятых государственных обязательствах по проектам строительства «под ключ» </w:t>
      </w:r>
      <w:r w:rsidR="00661C8C" w:rsidRPr="00245CE3">
        <w:rPr>
          <w:rFonts w:eastAsia="Calibri"/>
          <w:bCs/>
          <w:sz w:val="28"/>
          <w:szCs w:val="28"/>
        </w:rPr>
        <w:t xml:space="preserve">в соответствии со статьей 40 </w:t>
      </w:r>
      <w:r w:rsidR="00661C8C">
        <w:rPr>
          <w:rFonts w:eastAsia="Calibri"/>
          <w:bCs/>
          <w:sz w:val="28"/>
          <w:szCs w:val="28"/>
        </w:rPr>
        <w:t>Кодекса</w:t>
      </w:r>
      <w:r w:rsidR="00411A52" w:rsidRPr="001D6B51">
        <w:rPr>
          <w:rFonts w:eastAsia="Calibri"/>
          <w:bCs/>
          <w:sz w:val="28"/>
          <w:szCs w:val="28"/>
        </w:rPr>
        <w:t>.</w:t>
      </w:r>
    </w:p>
    <w:p w14:paraId="2A59724B" w14:textId="77777777" w:rsidR="000144BB" w:rsidRPr="000144BB" w:rsidRDefault="000144BB" w:rsidP="000144BB">
      <w:pPr>
        <w:ind w:firstLine="708"/>
        <w:contextualSpacing/>
        <w:jc w:val="both"/>
        <w:rPr>
          <w:rFonts w:eastAsia="Calibri"/>
          <w:bCs/>
          <w:sz w:val="28"/>
          <w:szCs w:val="28"/>
        </w:rPr>
      </w:pPr>
      <w:r w:rsidRPr="000144BB">
        <w:rPr>
          <w:rFonts w:eastAsia="Calibri"/>
          <w:bCs/>
          <w:sz w:val="28"/>
          <w:szCs w:val="28"/>
        </w:rPr>
        <w:t>7. Государственные обязательства по проектам строительства «под ключ» Правительства Республики Казахстан считаются исполненными при полной оплате государственных обязательств по проектам строительства «под ключ» по заключенным договорам о строительстве «под ключ».</w:t>
      </w:r>
    </w:p>
    <w:bookmarkEnd w:id="10"/>
    <w:p w14:paraId="7241682E" w14:textId="6716CCD1" w:rsidR="00066068" w:rsidRDefault="00066068" w:rsidP="00874B23">
      <w:pPr>
        <w:ind w:firstLine="708"/>
        <w:contextualSpacing/>
        <w:jc w:val="center"/>
        <w:rPr>
          <w:rFonts w:eastAsia="Calibri"/>
          <w:bCs/>
          <w:sz w:val="28"/>
          <w:szCs w:val="28"/>
        </w:rPr>
      </w:pPr>
    </w:p>
    <w:sectPr w:rsidR="00066068" w:rsidSect="00C12302">
      <w:headerReference w:type="even" r:id="rId7"/>
      <w:headerReference w:type="default" r:id="rId8"/>
      <w:headerReference w:type="first" r:id="rId9"/>
      <w:pgSz w:w="11906" w:h="16838"/>
      <w:pgMar w:top="1418" w:right="849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D50390" w14:textId="77777777" w:rsidR="006C169C" w:rsidRDefault="006C169C">
      <w:r>
        <w:separator/>
      </w:r>
    </w:p>
  </w:endnote>
  <w:endnote w:type="continuationSeparator" w:id="0">
    <w:p w14:paraId="582936D9" w14:textId="77777777" w:rsidR="006C169C" w:rsidRDefault="006C1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63C90" w14:textId="77777777" w:rsidR="006C169C" w:rsidRDefault="006C169C">
      <w:r>
        <w:separator/>
      </w:r>
    </w:p>
  </w:footnote>
  <w:footnote w:type="continuationSeparator" w:id="0">
    <w:p w14:paraId="61589978" w14:textId="77777777" w:rsidR="006C169C" w:rsidRDefault="006C1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306BD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0E63F28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D2148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73119">
      <w:rPr>
        <w:rStyle w:val="af0"/>
        <w:noProof/>
      </w:rPr>
      <w:t>2</w:t>
    </w:r>
    <w:r>
      <w:rPr>
        <w:rStyle w:val="af0"/>
      </w:rPr>
      <w:fldChar w:fldCharType="end"/>
    </w:r>
  </w:p>
  <w:p w14:paraId="3512B198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270D6" w14:textId="77777777" w:rsidR="004059CD" w:rsidRDefault="004059CD" w:rsidP="004059CD">
    <w:pPr>
      <w:pStyle w:val="aa"/>
    </w:pPr>
  </w:p>
  <w:p w14:paraId="28847D49" w14:textId="77777777" w:rsidR="004059CD" w:rsidRPr="004059CD" w:rsidRDefault="004059CD" w:rsidP="004059C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144BB"/>
    <w:rsid w:val="00051E6A"/>
    <w:rsid w:val="00066068"/>
    <w:rsid w:val="00066A87"/>
    <w:rsid w:val="00073119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D6B51"/>
    <w:rsid w:val="001F4925"/>
    <w:rsid w:val="001F64CB"/>
    <w:rsid w:val="002000F4"/>
    <w:rsid w:val="0022101F"/>
    <w:rsid w:val="0022195E"/>
    <w:rsid w:val="0023374B"/>
    <w:rsid w:val="00245CE3"/>
    <w:rsid w:val="00251F3F"/>
    <w:rsid w:val="002A394A"/>
    <w:rsid w:val="002C49BE"/>
    <w:rsid w:val="00315CD9"/>
    <w:rsid w:val="00330B0F"/>
    <w:rsid w:val="003531C2"/>
    <w:rsid w:val="00364E0B"/>
    <w:rsid w:val="00386737"/>
    <w:rsid w:val="0038799B"/>
    <w:rsid w:val="003D781A"/>
    <w:rsid w:val="003F241E"/>
    <w:rsid w:val="004059CD"/>
    <w:rsid w:val="00411A52"/>
    <w:rsid w:val="00423754"/>
    <w:rsid w:val="00430E89"/>
    <w:rsid w:val="00452CB5"/>
    <w:rsid w:val="00455B06"/>
    <w:rsid w:val="004726FE"/>
    <w:rsid w:val="00472E1F"/>
    <w:rsid w:val="0049623C"/>
    <w:rsid w:val="004B36A9"/>
    <w:rsid w:val="004B3C8F"/>
    <w:rsid w:val="004B400D"/>
    <w:rsid w:val="004C0910"/>
    <w:rsid w:val="004C34B8"/>
    <w:rsid w:val="004C4C4E"/>
    <w:rsid w:val="004D124F"/>
    <w:rsid w:val="004E49BE"/>
    <w:rsid w:val="004E6CE0"/>
    <w:rsid w:val="004F3375"/>
    <w:rsid w:val="00517E59"/>
    <w:rsid w:val="00523884"/>
    <w:rsid w:val="00560920"/>
    <w:rsid w:val="00593795"/>
    <w:rsid w:val="005B4606"/>
    <w:rsid w:val="005C14F1"/>
    <w:rsid w:val="005C29B0"/>
    <w:rsid w:val="005D1846"/>
    <w:rsid w:val="005F582C"/>
    <w:rsid w:val="005F5A14"/>
    <w:rsid w:val="00642211"/>
    <w:rsid w:val="0064562E"/>
    <w:rsid w:val="00646959"/>
    <w:rsid w:val="00661C8C"/>
    <w:rsid w:val="006665E5"/>
    <w:rsid w:val="006B6938"/>
    <w:rsid w:val="006C169C"/>
    <w:rsid w:val="006F2E9E"/>
    <w:rsid w:val="006F3726"/>
    <w:rsid w:val="007006E3"/>
    <w:rsid w:val="007111E8"/>
    <w:rsid w:val="0072769C"/>
    <w:rsid w:val="00731B2A"/>
    <w:rsid w:val="00740441"/>
    <w:rsid w:val="007767CD"/>
    <w:rsid w:val="00782A16"/>
    <w:rsid w:val="00787A78"/>
    <w:rsid w:val="007D5C5B"/>
    <w:rsid w:val="007E490E"/>
    <w:rsid w:val="007E588D"/>
    <w:rsid w:val="0081000A"/>
    <w:rsid w:val="008436CA"/>
    <w:rsid w:val="00866964"/>
    <w:rsid w:val="00867FA4"/>
    <w:rsid w:val="00874B23"/>
    <w:rsid w:val="008856E3"/>
    <w:rsid w:val="008D2F03"/>
    <w:rsid w:val="008E2209"/>
    <w:rsid w:val="00901D17"/>
    <w:rsid w:val="009139A9"/>
    <w:rsid w:val="00914138"/>
    <w:rsid w:val="00915A4B"/>
    <w:rsid w:val="00934587"/>
    <w:rsid w:val="0094678B"/>
    <w:rsid w:val="009924CE"/>
    <w:rsid w:val="009B69F4"/>
    <w:rsid w:val="009D58FA"/>
    <w:rsid w:val="00A03577"/>
    <w:rsid w:val="00A10052"/>
    <w:rsid w:val="00A17FE7"/>
    <w:rsid w:val="00A268BB"/>
    <w:rsid w:val="00A338BC"/>
    <w:rsid w:val="00A47D62"/>
    <w:rsid w:val="00A646AF"/>
    <w:rsid w:val="00A721B9"/>
    <w:rsid w:val="00AA225A"/>
    <w:rsid w:val="00AC76FB"/>
    <w:rsid w:val="00AD462C"/>
    <w:rsid w:val="00B0298F"/>
    <w:rsid w:val="00B53D08"/>
    <w:rsid w:val="00B86340"/>
    <w:rsid w:val="00BA71D3"/>
    <w:rsid w:val="00BC0CFC"/>
    <w:rsid w:val="00BD42EA"/>
    <w:rsid w:val="00BE3CFA"/>
    <w:rsid w:val="00BE78CA"/>
    <w:rsid w:val="00BF040B"/>
    <w:rsid w:val="00C12302"/>
    <w:rsid w:val="00C7780A"/>
    <w:rsid w:val="00CA1875"/>
    <w:rsid w:val="00CC7D90"/>
    <w:rsid w:val="00CE6A1B"/>
    <w:rsid w:val="00D02BDF"/>
    <w:rsid w:val="00D03D0C"/>
    <w:rsid w:val="00D11982"/>
    <w:rsid w:val="00D14F06"/>
    <w:rsid w:val="00D42BCD"/>
    <w:rsid w:val="00D42C93"/>
    <w:rsid w:val="00D52DE8"/>
    <w:rsid w:val="00DA79A3"/>
    <w:rsid w:val="00E139A1"/>
    <w:rsid w:val="00E15847"/>
    <w:rsid w:val="00E215C4"/>
    <w:rsid w:val="00E43190"/>
    <w:rsid w:val="00E57A5B"/>
    <w:rsid w:val="00E6353A"/>
    <w:rsid w:val="00E8227B"/>
    <w:rsid w:val="00E866E0"/>
    <w:rsid w:val="00EB38F5"/>
    <w:rsid w:val="00EB54A3"/>
    <w:rsid w:val="00EC3C11"/>
    <w:rsid w:val="00EC6599"/>
    <w:rsid w:val="00EE1A39"/>
    <w:rsid w:val="00EE221D"/>
    <w:rsid w:val="00EF4E93"/>
    <w:rsid w:val="00F22932"/>
    <w:rsid w:val="00F32A0B"/>
    <w:rsid w:val="00F500AD"/>
    <w:rsid w:val="00F525B9"/>
    <w:rsid w:val="00F64017"/>
    <w:rsid w:val="00F66167"/>
    <w:rsid w:val="00F93EE0"/>
    <w:rsid w:val="00F96382"/>
    <w:rsid w:val="00FA7E02"/>
    <w:rsid w:val="00FB3735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E87D0F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1730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Данияр Дауит</cp:lastModifiedBy>
  <cp:revision>67</cp:revision>
  <dcterms:created xsi:type="dcterms:W3CDTF">2018-09-21T12:01:00Z</dcterms:created>
  <dcterms:modified xsi:type="dcterms:W3CDTF">2025-09-03T06:23:00Z</dcterms:modified>
</cp:coreProperties>
</file>